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0B4" w:rsidRDefault="00EB40B4" w:rsidP="00EB40B4">
      <w:pPr>
        <w:pStyle w:val="Standard"/>
        <w:jc w:val="center"/>
      </w:pPr>
      <w:bookmarkStart w:id="0" w:name="_GoBack"/>
      <w:bookmarkEnd w:id="0"/>
      <w:r w:rsidRPr="00ED0DDA">
        <w:rPr>
          <w:noProof/>
          <w:lang w:val="pt-PT" w:eastAsia="pt-PT" w:bidi="ar-SA"/>
        </w:rPr>
        <w:drawing>
          <wp:anchor distT="0" distB="0" distL="114300" distR="114300" simplePos="0" relativeHeight="251659264" behindDoc="1" locked="0" layoutInCell="1" allowOverlap="1" wp14:anchorId="00EAED8E" wp14:editId="4FA8224C">
            <wp:simplePos x="0" y="0"/>
            <wp:positionH relativeFrom="column">
              <wp:posOffset>4358640</wp:posOffset>
            </wp:positionH>
            <wp:positionV relativeFrom="paragraph">
              <wp:posOffset>0</wp:posOffset>
            </wp:positionV>
            <wp:extent cx="1597660" cy="571500"/>
            <wp:effectExtent l="19050" t="0" r="2540" b="0"/>
            <wp:wrapTight wrapText="bothSides">
              <wp:wrapPolygon edited="0">
                <wp:start x="-258" y="0"/>
                <wp:lineTo x="-258" y="20880"/>
                <wp:lineTo x="21634" y="20880"/>
                <wp:lineTo x="21634" y="0"/>
                <wp:lineTo x="-258" y="0"/>
              </wp:wrapPolygon>
            </wp:wrapTight>
            <wp:docPr id="1" name="Imagem 3" descr="C:\Users\pma\AppData\Local\Microsoft\Windows\Temporary Internet Files\Content.Outlook\1RROIZIG\logotipo ministerio educaça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ma\AppData\Local\Microsoft\Windows\Temporary Internet Files\Content.Outlook\1RROIZIG\logotipo ministerio educaçao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B40B4" w:rsidRDefault="00EB40B4" w:rsidP="00EB40B4">
      <w:pPr>
        <w:pStyle w:val="Standard"/>
        <w:jc w:val="center"/>
      </w:pPr>
    </w:p>
    <w:p w:rsidR="00EB40B4" w:rsidRDefault="00EB40B4" w:rsidP="00EB40B4">
      <w:pPr>
        <w:pStyle w:val="Standard"/>
        <w:jc w:val="both"/>
      </w:pPr>
      <w:r>
        <w:rPr>
          <w:noProof/>
          <w:lang w:val="pt-PT" w:eastAsia="pt-PT" w:bidi="ar-SA"/>
        </w:rPr>
        <w:drawing>
          <wp:anchor distT="0" distB="0" distL="114300" distR="114300" simplePos="0" relativeHeight="251661312" behindDoc="1" locked="0" layoutInCell="1" allowOverlap="1" wp14:anchorId="0038A2EB" wp14:editId="17CEC021">
            <wp:simplePos x="0" y="0"/>
            <wp:positionH relativeFrom="margin">
              <wp:align>center</wp:align>
            </wp:positionH>
            <wp:positionV relativeFrom="paragraph">
              <wp:posOffset>6985</wp:posOffset>
            </wp:positionV>
            <wp:extent cx="914400" cy="895350"/>
            <wp:effectExtent l="0" t="0" r="0" b="0"/>
            <wp:wrapTight wrapText="bothSides">
              <wp:wrapPolygon edited="0">
                <wp:start x="0" y="0"/>
                <wp:lineTo x="0" y="21140"/>
                <wp:lineTo x="21150" y="21140"/>
                <wp:lineTo x="21150" y="0"/>
                <wp:lineTo x="0" y="0"/>
              </wp:wrapPolygon>
            </wp:wrapTight>
            <wp:docPr id="2" name="Imagem 2" descr="logo joao faria pequ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joao faria peque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40B4" w:rsidRDefault="00EB40B4" w:rsidP="00EB40B4">
      <w:pPr>
        <w:pStyle w:val="Standard"/>
        <w:jc w:val="center"/>
        <w:rPr>
          <w:b/>
          <w:bCs/>
          <w:sz w:val="40"/>
          <w:szCs w:val="40"/>
        </w:rPr>
      </w:pPr>
    </w:p>
    <w:p w:rsidR="00EB40B4" w:rsidRDefault="00EB40B4" w:rsidP="00EB40B4">
      <w:pPr>
        <w:pStyle w:val="Standard"/>
        <w:jc w:val="center"/>
        <w:rPr>
          <w:b/>
          <w:bCs/>
          <w:sz w:val="40"/>
          <w:szCs w:val="40"/>
        </w:rPr>
      </w:pPr>
    </w:p>
    <w:p w:rsidR="00EB40B4" w:rsidRDefault="00EB40B4" w:rsidP="00EB40B4">
      <w:pPr>
        <w:pStyle w:val="Standard"/>
        <w:jc w:val="center"/>
        <w:rPr>
          <w:b/>
          <w:bCs/>
          <w:sz w:val="40"/>
          <w:szCs w:val="40"/>
        </w:rPr>
      </w:pPr>
    </w:p>
    <w:p w:rsidR="00EB40B4" w:rsidRDefault="00EB40B4" w:rsidP="00EB40B4">
      <w:pPr>
        <w:pStyle w:val="Standard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EXTERNATO JOÃO ALBERTO FARIA</w:t>
      </w:r>
    </w:p>
    <w:p w:rsidR="00EB40B4" w:rsidRDefault="00EB40B4" w:rsidP="00EB40B4">
      <w:pPr>
        <w:pStyle w:val="Standard"/>
        <w:jc w:val="center"/>
        <w:rPr>
          <w:sz w:val="30"/>
          <w:szCs w:val="30"/>
        </w:rPr>
      </w:pPr>
      <w:r>
        <w:rPr>
          <w:sz w:val="30"/>
          <w:szCs w:val="30"/>
        </w:rPr>
        <w:t>2021 – 2022</w:t>
      </w:r>
    </w:p>
    <w:p w:rsidR="00EB40B4" w:rsidRDefault="00EB40B4" w:rsidP="00EB40B4">
      <w:pPr>
        <w:pStyle w:val="Standard"/>
        <w:jc w:val="center"/>
        <w:rPr>
          <w:b/>
        </w:rPr>
      </w:pPr>
      <w:r>
        <w:rPr>
          <w:b/>
        </w:rPr>
        <w:t xml:space="preserve">Disciplina: </w:t>
      </w:r>
      <w:r w:rsidR="00860474">
        <w:rPr>
          <w:rFonts w:ascii="Arial Black" w:hAnsi="Arial Black"/>
          <w:b/>
        </w:rPr>
        <w:t>MARKETING</w:t>
      </w:r>
    </w:p>
    <w:p w:rsidR="00EB40B4" w:rsidRPr="00776103" w:rsidRDefault="00EB40B4" w:rsidP="00EB40B4">
      <w:pPr>
        <w:pStyle w:val="Standard"/>
        <w:jc w:val="both"/>
        <w:rPr>
          <w:b/>
        </w:rPr>
      </w:pPr>
      <w:r>
        <w:rPr>
          <w:b/>
        </w:rPr>
        <w:tab/>
      </w:r>
    </w:p>
    <w:p w:rsidR="00EB40B4" w:rsidRPr="00EF1969" w:rsidRDefault="00EB40B4" w:rsidP="00EB40B4">
      <w:pPr>
        <w:pStyle w:val="Standard"/>
        <w:jc w:val="center"/>
        <w:rPr>
          <w:rFonts w:ascii="Agency FB" w:hAnsi="Agency FB"/>
          <w:i/>
          <w:iCs/>
          <w:sz w:val="40"/>
          <w:szCs w:val="40"/>
          <w:u w:val="single"/>
        </w:rPr>
      </w:pPr>
      <w:r w:rsidRPr="00EF1969">
        <w:rPr>
          <w:rFonts w:ascii="Agency FB" w:hAnsi="Agency FB"/>
          <w:i/>
          <w:iCs/>
          <w:sz w:val="40"/>
          <w:szCs w:val="40"/>
          <w:u w:val="single"/>
        </w:rPr>
        <w:t>CRITÉRIOS DE AVALIAÇÃO</w:t>
      </w:r>
    </w:p>
    <w:p w:rsidR="00EB40B4" w:rsidRPr="002B7A5E" w:rsidRDefault="00EB40B4" w:rsidP="00EB40B4">
      <w:pPr>
        <w:pStyle w:val="Standard"/>
        <w:jc w:val="center"/>
        <w:rPr>
          <w:rFonts w:ascii="Algerian" w:hAnsi="Algerian"/>
          <w:i/>
          <w:iCs/>
          <w:sz w:val="22"/>
          <w:szCs w:val="28"/>
        </w:rPr>
      </w:pPr>
    </w:p>
    <w:p w:rsidR="00EB40B4" w:rsidRPr="00EF1969" w:rsidRDefault="00EB40B4" w:rsidP="00EB40B4">
      <w:pPr>
        <w:pStyle w:val="Standard"/>
        <w:jc w:val="both"/>
        <w:rPr>
          <w:rFonts w:ascii="Bahnschrift" w:hAnsi="Bahnschrift"/>
        </w:rPr>
      </w:pPr>
      <w:r>
        <w:rPr>
          <w:rFonts w:ascii="Algerian" w:hAnsi="Algerian"/>
          <w:i/>
          <w:iCs/>
          <w:sz w:val="26"/>
          <w:szCs w:val="26"/>
        </w:rPr>
        <w:tab/>
      </w:r>
      <w:r w:rsidRPr="00EF1969">
        <w:rPr>
          <w:rFonts w:ascii="Bahnschrift" w:hAnsi="Bahnschrift"/>
          <w:i/>
          <w:iCs/>
          <w:sz w:val="26"/>
          <w:szCs w:val="26"/>
        </w:rPr>
        <w:t xml:space="preserve">A </w:t>
      </w:r>
      <w:r w:rsidRPr="00EF1969">
        <w:rPr>
          <w:rFonts w:ascii="Bahnschrift" w:hAnsi="Bahnschrift"/>
          <w:i/>
          <w:iCs/>
          <w:sz w:val="26"/>
          <w:szCs w:val="26"/>
          <w:u w:val="single"/>
        </w:rPr>
        <w:t>avaliação</w:t>
      </w:r>
      <w:r w:rsidRPr="00EF1969">
        <w:rPr>
          <w:rFonts w:ascii="Bahnschrift" w:hAnsi="Bahnschrift"/>
          <w:i/>
          <w:iCs/>
          <w:sz w:val="26"/>
          <w:szCs w:val="26"/>
        </w:rPr>
        <w:t xml:space="preserve"> na disciplina acima referenciada é feita de acordo com os seguintes parâmetros:</w:t>
      </w:r>
    </w:p>
    <w:p w:rsidR="00EB40B4" w:rsidRPr="00EF1969" w:rsidRDefault="00EB40B4" w:rsidP="00EB40B4">
      <w:pPr>
        <w:pStyle w:val="Standard"/>
        <w:jc w:val="both"/>
        <w:rPr>
          <w:rFonts w:ascii="Bahnschrift" w:hAnsi="Bahnschrift"/>
          <w:i/>
          <w:iCs/>
          <w:sz w:val="26"/>
          <w:szCs w:val="26"/>
        </w:rPr>
      </w:pPr>
    </w:p>
    <w:p w:rsidR="00EB40B4" w:rsidRPr="00EF1969" w:rsidRDefault="00EB40B4" w:rsidP="00EB40B4">
      <w:pPr>
        <w:pStyle w:val="Standard"/>
        <w:jc w:val="both"/>
        <w:rPr>
          <w:rFonts w:ascii="Bahnschrift" w:hAnsi="Bahnschrift"/>
        </w:rPr>
      </w:pPr>
      <w:r w:rsidRPr="00EF1969">
        <w:rPr>
          <w:rFonts w:ascii="Bahnschrift" w:hAnsi="Bahnschrift"/>
          <w:i/>
          <w:iCs/>
          <w:sz w:val="26"/>
          <w:szCs w:val="26"/>
        </w:rPr>
        <w:t>*** CONHECIMENTOS/CAPACIDADES = 75%</w:t>
      </w:r>
    </w:p>
    <w:p w:rsidR="00EB40B4" w:rsidRPr="00EF1969" w:rsidRDefault="00EB40B4" w:rsidP="00EB40B4">
      <w:pPr>
        <w:pStyle w:val="Standard"/>
        <w:jc w:val="both"/>
        <w:rPr>
          <w:rFonts w:ascii="Bahnschrift" w:hAnsi="Bahnschrift"/>
        </w:rPr>
      </w:pPr>
      <w:r w:rsidRPr="00EF1969">
        <w:rPr>
          <w:rFonts w:ascii="Bahnschrift" w:hAnsi="Bahnschrift"/>
          <w:i/>
          <w:iCs/>
          <w:sz w:val="26"/>
          <w:szCs w:val="26"/>
        </w:rPr>
        <w:t xml:space="preserve">*** ATITUDES e VALORES </w:t>
      </w:r>
      <w:r w:rsidRPr="00EF1969">
        <w:rPr>
          <w:rFonts w:ascii="Bahnschrift" w:hAnsi="Bahnschrift"/>
          <w:i/>
          <w:iCs/>
          <w:sz w:val="26"/>
          <w:szCs w:val="26"/>
        </w:rPr>
        <w:tab/>
      </w:r>
      <w:r w:rsidRPr="00EF1969">
        <w:rPr>
          <w:rFonts w:ascii="Bahnschrift" w:hAnsi="Bahnschrift"/>
          <w:i/>
          <w:iCs/>
          <w:sz w:val="26"/>
          <w:szCs w:val="26"/>
        </w:rPr>
        <w:tab/>
        <w:t xml:space="preserve">     = 25%</w:t>
      </w:r>
    </w:p>
    <w:p w:rsidR="00EB40B4" w:rsidRPr="00EF1969" w:rsidRDefault="00EB40B4" w:rsidP="00EB40B4">
      <w:pPr>
        <w:pStyle w:val="Standard"/>
        <w:jc w:val="both"/>
        <w:rPr>
          <w:rFonts w:ascii="Bahnschrift" w:hAnsi="Bahnschrift"/>
        </w:rPr>
      </w:pPr>
      <w:r w:rsidRPr="00EF1969">
        <w:rPr>
          <w:rFonts w:ascii="Bahnschrift" w:hAnsi="Bahnschrift"/>
          <w:i/>
          <w:iCs/>
          <w:sz w:val="26"/>
          <w:szCs w:val="26"/>
        </w:rPr>
        <w:tab/>
        <w:t>Os CONHECIMENTOS/CAPACIDADES corresponderão a um peso de 75% na avaliação sendo testados através de:</w:t>
      </w:r>
    </w:p>
    <w:p w:rsidR="00EB40B4" w:rsidRPr="00EF1969" w:rsidRDefault="00EB40B4" w:rsidP="00EB40B4">
      <w:pPr>
        <w:pStyle w:val="Standard"/>
        <w:jc w:val="both"/>
        <w:rPr>
          <w:rFonts w:ascii="Bahnschrift" w:hAnsi="Bahnschrift"/>
          <w:i/>
          <w:iCs/>
          <w:sz w:val="26"/>
          <w:szCs w:val="26"/>
        </w:rPr>
      </w:pPr>
    </w:p>
    <w:p w:rsidR="00EB40B4" w:rsidRPr="00EF1969" w:rsidRDefault="00EB40B4" w:rsidP="00EB40B4">
      <w:pPr>
        <w:pStyle w:val="Standard"/>
        <w:jc w:val="both"/>
        <w:rPr>
          <w:rFonts w:ascii="Bahnschrift" w:hAnsi="Bahnschrift"/>
        </w:rPr>
      </w:pPr>
      <w:r w:rsidRPr="00EF1969">
        <w:rPr>
          <w:rFonts w:ascii="Bahnschrift" w:hAnsi="Bahnschrift"/>
          <w:i/>
          <w:iCs/>
          <w:sz w:val="26"/>
          <w:szCs w:val="26"/>
        </w:rPr>
        <w:tab/>
        <w:t>--</w:t>
      </w:r>
      <w:r w:rsidRPr="00EF1969">
        <w:rPr>
          <w:rFonts w:ascii="Bahnschrift" w:hAnsi="Bahnschrift"/>
          <w:sz w:val="26"/>
          <w:szCs w:val="26"/>
        </w:rPr>
        <w:t xml:space="preserve"> Observação aula a aula  =   5%</w:t>
      </w:r>
    </w:p>
    <w:p w:rsidR="00EB40B4" w:rsidRPr="00EF1969" w:rsidRDefault="00EB40B4" w:rsidP="00EB40B4">
      <w:pPr>
        <w:pStyle w:val="Standard"/>
        <w:jc w:val="both"/>
        <w:rPr>
          <w:rFonts w:ascii="Bahnschrift" w:hAnsi="Bahnschrift"/>
        </w:rPr>
      </w:pPr>
      <w:r w:rsidRPr="00EF1969">
        <w:rPr>
          <w:rFonts w:ascii="Bahnschrift" w:hAnsi="Bahnschrift"/>
          <w:sz w:val="26"/>
          <w:szCs w:val="26"/>
        </w:rPr>
        <w:tab/>
        <w:t>-- Fichas sumativas (teste ou trabalho individual) = 40%</w:t>
      </w:r>
    </w:p>
    <w:p w:rsidR="00EB40B4" w:rsidRPr="00EF1969" w:rsidRDefault="00EB40B4" w:rsidP="00EB40B4">
      <w:pPr>
        <w:pStyle w:val="Standard"/>
        <w:jc w:val="both"/>
        <w:rPr>
          <w:rFonts w:ascii="Bahnschrift" w:hAnsi="Bahnschrift"/>
          <w:sz w:val="26"/>
          <w:szCs w:val="26"/>
        </w:rPr>
      </w:pPr>
      <w:r w:rsidRPr="00EF1969">
        <w:rPr>
          <w:rFonts w:ascii="Bahnschrift" w:hAnsi="Bahnschrift"/>
          <w:sz w:val="26"/>
          <w:szCs w:val="26"/>
        </w:rPr>
        <w:tab/>
        <w:t>-- Pesquisa / investigação = 10%</w:t>
      </w:r>
    </w:p>
    <w:p w:rsidR="00EB40B4" w:rsidRPr="00EF1969" w:rsidRDefault="00EB40B4" w:rsidP="00EB40B4">
      <w:pPr>
        <w:pStyle w:val="Standard"/>
        <w:ind w:firstLine="708"/>
        <w:jc w:val="both"/>
        <w:rPr>
          <w:rFonts w:ascii="Bahnschrift" w:hAnsi="Bahnschrift"/>
        </w:rPr>
      </w:pPr>
      <w:r w:rsidRPr="00EF1969">
        <w:rPr>
          <w:rFonts w:ascii="Bahnschrift" w:hAnsi="Bahnschrift"/>
          <w:sz w:val="26"/>
          <w:szCs w:val="26"/>
        </w:rPr>
        <w:t>-- Trabalhos individuais e/ou em grupo = 20%</w:t>
      </w:r>
    </w:p>
    <w:p w:rsidR="00EB40B4" w:rsidRPr="00EF1969" w:rsidRDefault="00EB40B4" w:rsidP="00EB40B4">
      <w:pPr>
        <w:pStyle w:val="Standard"/>
        <w:jc w:val="both"/>
        <w:rPr>
          <w:rFonts w:ascii="Bahnschrift" w:hAnsi="Bahnschrift"/>
          <w:sz w:val="26"/>
          <w:szCs w:val="26"/>
        </w:rPr>
      </w:pPr>
    </w:p>
    <w:p w:rsidR="00EB40B4" w:rsidRPr="00EF1969" w:rsidRDefault="00EB40B4" w:rsidP="00EB40B4">
      <w:pPr>
        <w:pStyle w:val="Standard"/>
        <w:jc w:val="both"/>
        <w:rPr>
          <w:rFonts w:ascii="Bahnschrift" w:hAnsi="Bahnschrift"/>
        </w:rPr>
      </w:pPr>
      <w:r w:rsidRPr="00EF1969">
        <w:rPr>
          <w:rFonts w:ascii="Bahnschrift" w:hAnsi="Bahnschrift"/>
          <w:i/>
          <w:iCs/>
          <w:sz w:val="26"/>
          <w:szCs w:val="26"/>
        </w:rPr>
        <w:tab/>
        <w:t>As ATITUDES e VALORES corresponderão a um peso na avaliação de 25%, avaliados através de:</w:t>
      </w:r>
    </w:p>
    <w:p w:rsidR="00EB40B4" w:rsidRPr="00EF1969" w:rsidRDefault="00EB40B4" w:rsidP="00EB40B4">
      <w:pPr>
        <w:pStyle w:val="Standard"/>
        <w:jc w:val="both"/>
        <w:rPr>
          <w:rFonts w:ascii="Bahnschrift" w:hAnsi="Bahnschrift"/>
          <w:i/>
          <w:iCs/>
          <w:sz w:val="26"/>
          <w:szCs w:val="26"/>
        </w:rPr>
      </w:pPr>
    </w:p>
    <w:p w:rsidR="00EB40B4" w:rsidRPr="00EF1969" w:rsidRDefault="00EB40B4" w:rsidP="00EB40B4">
      <w:pPr>
        <w:pStyle w:val="Standard"/>
        <w:jc w:val="both"/>
        <w:rPr>
          <w:rFonts w:ascii="Bahnschrift" w:hAnsi="Bahnschrift"/>
        </w:rPr>
      </w:pPr>
      <w:r w:rsidRPr="00EF1969">
        <w:rPr>
          <w:rFonts w:ascii="Bahnschrift" w:hAnsi="Bahnschrift"/>
          <w:sz w:val="26"/>
          <w:szCs w:val="26"/>
        </w:rPr>
        <w:t>** Responsabilidade traduzida no cumprimento de regras e prazos, na assiduidade e pontualidade.</w:t>
      </w:r>
    </w:p>
    <w:p w:rsidR="00EB40B4" w:rsidRPr="00EF1969" w:rsidRDefault="00EB40B4" w:rsidP="00EB40B4">
      <w:pPr>
        <w:pStyle w:val="Standard"/>
        <w:jc w:val="both"/>
        <w:rPr>
          <w:rFonts w:ascii="Bahnschrift" w:hAnsi="Bahnschrift"/>
        </w:rPr>
      </w:pPr>
      <w:r w:rsidRPr="00EF1969">
        <w:rPr>
          <w:rFonts w:ascii="Bahnschrift" w:hAnsi="Bahnschrift"/>
          <w:sz w:val="26"/>
          <w:szCs w:val="26"/>
        </w:rPr>
        <w:t>** Respeito pelo professor e colegas.</w:t>
      </w:r>
    </w:p>
    <w:p w:rsidR="00EB40B4" w:rsidRPr="00EF1969" w:rsidRDefault="00EB40B4" w:rsidP="00EB40B4">
      <w:pPr>
        <w:pStyle w:val="Standard"/>
        <w:jc w:val="both"/>
        <w:rPr>
          <w:rFonts w:ascii="Bahnschrift" w:hAnsi="Bahnschrift"/>
        </w:rPr>
      </w:pPr>
      <w:r w:rsidRPr="00EF1969">
        <w:rPr>
          <w:rFonts w:ascii="Bahnschrift" w:hAnsi="Bahnschrift"/>
          <w:sz w:val="26"/>
          <w:szCs w:val="26"/>
        </w:rPr>
        <w:t>** Empenho na realização das tarefas propostas, interesse pelas atividades e atenção demonstrada no decurso das aulas.</w:t>
      </w:r>
    </w:p>
    <w:p w:rsidR="00EB40B4" w:rsidRPr="00EF1969" w:rsidRDefault="00EB40B4" w:rsidP="00EB40B4">
      <w:pPr>
        <w:pStyle w:val="Standard"/>
        <w:jc w:val="both"/>
        <w:rPr>
          <w:rFonts w:ascii="Agency FB" w:hAnsi="Agency FB"/>
          <w:sz w:val="26"/>
          <w:szCs w:val="26"/>
        </w:rPr>
      </w:pPr>
    </w:p>
    <w:p w:rsidR="00EB40B4" w:rsidRDefault="00EB40B4" w:rsidP="00EB40B4">
      <w:pPr>
        <w:pStyle w:val="Standard"/>
        <w:jc w:val="both"/>
      </w:pPr>
      <w:r>
        <w:rPr>
          <w:rFonts w:ascii="Arial" w:hAnsi="Arial"/>
          <w:i/>
          <w:iCs/>
          <w:sz w:val="26"/>
          <w:szCs w:val="26"/>
        </w:rPr>
        <w:tab/>
      </w:r>
      <w:r>
        <w:rPr>
          <w:rFonts w:ascii="Arial" w:hAnsi="Arial"/>
          <w:i/>
          <w:iCs/>
          <w:sz w:val="20"/>
          <w:szCs w:val="20"/>
        </w:rPr>
        <w:t>NOTA</w:t>
      </w:r>
      <w:r>
        <w:rPr>
          <w:rFonts w:ascii="Arial" w:hAnsi="Arial"/>
          <w:i/>
          <w:iCs/>
          <w:sz w:val="26"/>
          <w:szCs w:val="26"/>
        </w:rPr>
        <w:t xml:space="preserve">: </w:t>
      </w:r>
      <w:r>
        <w:rPr>
          <w:rFonts w:ascii="Arial" w:hAnsi="Arial"/>
          <w:i/>
          <w:iCs/>
          <w:sz w:val="20"/>
          <w:szCs w:val="20"/>
        </w:rPr>
        <w:t>Na eventualidade da não realização de trabalho de grupo ou individual, quando previsto na planificação, o peso de 20% reverterá para as fichas sumativas.</w:t>
      </w:r>
    </w:p>
    <w:p w:rsidR="00EB40B4" w:rsidRDefault="00EB40B4" w:rsidP="00EB40B4">
      <w:pPr>
        <w:pStyle w:val="Standard"/>
        <w:jc w:val="both"/>
        <w:rPr>
          <w:rFonts w:ascii="Algerian" w:hAnsi="Algerian"/>
          <w:i/>
          <w:iCs/>
          <w:sz w:val="26"/>
          <w:szCs w:val="26"/>
        </w:rPr>
      </w:pPr>
    </w:p>
    <w:p w:rsidR="00EB40B4" w:rsidRDefault="00EB40B4" w:rsidP="00EB40B4">
      <w:pPr>
        <w:pStyle w:val="Standard"/>
        <w:jc w:val="center"/>
      </w:pPr>
      <w:r>
        <w:rPr>
          <w:rFonts w:ascii="Arial" w:hAnsi="Arial"/>
          <w:i/>
          <w:iCs/>
          <w:sz w:val="26"/>
          <w:szCs w:val="26"/>
          <w:u w:val="single"/>
        </w:rPr>
        <w:t>O peso da avaliação é igual ao longo do curso.</w:t>
      </w:r>
    </w:p>
    <w:p w:rsidR="00EB40B4" w:rsidRDefault="00EB40B4" w:rsidP="00EB40B4">
      <w:r>
        <w:rPr>
          <w:noProof/>
        </w:rPr>
        <w:drawing>
          <wp:anchor distT="0" distB="0" distL="114300" distR="114300" simplePos="0" relativeHeight="251660288" behindDoc="1" locked="0" layoutInCell="1" allowOverlap="1" wp14:anchorId="71AD72A6" wp14:editId="26144F83">
            <wp:simplePos x="0" y="0"/>
            <wp:positionH relativeFrom="margin">
              <wp:posOffset>577215</wp:posOffset>
            </wp:positionH>
            <wp:positionV relativeFrom="paragraph">
              <wp:posOffset>69850</wp:posOffset>
            </wp:positionV>
            <wp:extent cx="4248150" cy="855980"/>
            <wp:effectExtent l="0" t="0" r="0" b="1270"/>
            <wp:wrapTight wrapText="bothSides">
              <wp:wrapPolygon edited="0">
                <wp:start x="0" y="0"/>
                <wp:lineTo x="0" y="21151"/>
                <wp:lineTo x="21503" y="21151"/>
                <wp:lineTo x="21503" y="0"/>
                <wp:lineTo x="0" y="0"/>
              </wp:wrapPolygon>
            </wp:wrapTight>
            <wp:docPr id="3" name="Imagem 1" descr="https://www.poch.portugal2020.pt/pt-pt/Programa/PublishingImages/Paginas/comunicacao-e-marca-poch/POCH_PT2020_FSE_Bom-1%20bar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ch.portugal2020.pt/pt-pt/Programa/PublishingImages/Paginas/comunicacao-e-marca-poch/POCH_PT2020_FSE_Bom-1%20bar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40B4" w:rsidRDefault="00EB40B4" w:rsidP="00EB40B4">
      <w:pPr>
        <w:jc w:val="center"/>
      </w:pPr>
    </w:p>
    <w:p w:rsidR="00EB40B4" w:rsidRDefault="00EB40B4" w:rsidP="00EB40B4"/>
    <w:p w:rsidR="00D076CC" w:rsidRDefault="00D076CC"/>
    <w:sectPr w:rsidR="00D076CC" w:rsidSect="002E0C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8A2"/>
    <w:rsid w:val="003A18A2"/>
    <w:rsid w:val="005B5E5F"/>
    <w:rsid w:val="0081063F"/>
    <w:rsid w:val="00860474"/>
    <w:rsid w:val="00D076CC"/>
    <w:rsid w:val="00EB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B4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B40B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0B4"/>
    <w:pPr>
      <w:spacing w:after="200" w:line="276" w:lineRule="auto"/>
    </w:pPr>
    <w:rPr>
      <w:rFonts w:ascii="Calibri" w:eastAsia="Times New Roman" w:hAnsi="Calibri" w:cs="Times New Roman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EB40B4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TALES | Vitor Manso</cp:lastModifiedBy>
  <cp:revision>2</cp:revision>
  <cp:lastPrinted>2021-09-23T12:29:00Z</cp:lastPrinted>
  <dcterms:created xsi:type="dcterms:W3CDTF">2021-09-23T12:29:00Z</dcterms:created>
  <dcterms:modified xsi:type="dcterms:W3CDTF">2021-09-23T12:29:00Z</dcterms:modified>
</cp:coreProperties>
</file>